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4817D">
      <w:pPr>
        <w:pStyle w:val="2"/>
        <w:jc w:val="center"/>
      </w:pPr>
      <w:r>
        <w:rPr>
          <w:rFonts w:hint="eastAsia"/>
        </w:rPr>
        <w:t>热后数控立式车床</w:t>
      </w:r>
      <w:r>
        <w:t>招标要求</w:t>
      </w:r>
    </w:p>
    <w:p w14:paraId="22A84DC3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一、加工工件</w:t>
      </w:r>
    </w:p>
    <w:p w14:paraId="2DBBF1E8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加工对象：盘类齿轮的精</w:t>
      </w:r>
      <w:r>
        <w:rPr>
          <w:rFonts w:ascii="宋体" w:hAnsi="宋体"/>
          <w:sz w:val="24"/>
        </w:rPr>
        <w:t>加工</w:t>
      </w:r>
      <w:r>
        <w:rPr>
          <w:rFonts w:hint="eastAsia" w:ascii="宋体" w:hAnsi="宋体"/>
          <w:sz w:val="24"/>
        </w:rPr>
        <w:t>，重量：15kg-50kg的；</w:t>
      </w:r>
    </w:p>
    <w:p w14:paraId="1E3C106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工序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精</w:t>
      </w:r>
      <w:r>
        <w:rPr>
          <w:rFonts w:ascii="宋体" w:hAnsi="宋体"/>
          <w:sz w:val="24"/>
        </w:rPr>
        <w:t>车</w:t>
      </w:r>
      <w:r>
        <w:rPr>
          <w:rFonts w:hint="eastAsia" w:ascii="宋体" w:hAnsi="宋体"/>
          <w:sz w:val="24"/>
        </w:rPr>
        <w:t>盘类齿轮内孔、外圆、端面</w:t>
      </w:r>
    </w:p>
    <w:p w14:paraId="014CE41B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材料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20CrMnTi；</w:t>
      </w:r>
    </w:p>
    <w:p w14:paraId="7DD7A03E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硬度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HRC58-63；湿式加工；</w:t>
      </w:r>
    </w:p>
    <w:p w14:paraId="542B72D1">
      <w:pPr>
        <w:pStyle w:val="3"/>
        <w:spacing w:line="360" w:lineRule="auto"/>
        <w:ind w:firstLine="480"/>
      </w:pPr>
      <w:r>
        <w:rPr>
          <w:rFonts w:hint="eastAsia"/>
          <w:sz w:val="24"/>
        </w:rPr>
        <w:t>加工范围：</w:t>
      </w:r>
      <w:r>
        <w:rPr>
          <w:rFonts w:hint="eastAsia" w:ascii="宋体" w:hAnsi="宋体"/>
          <w:sz w:val="24"/>
        </w:rPr>
        <w:t>最大加工直径不小于400mm，最大加工长度不小于300mm</w:t>
      </w:r>
    </w:p>
    <w:p w14:paraId="21E0B0E4">
      <w:pPr>
        <w:jc w:val="center"/>
        <w:rPr>
          <w:rFonts w:ascii="Calibri" w:hAnsi="Calibri"/>
          <w:sz w:val="28"/>
          <w:szCs w:val="28"/>
        </w:rPr>
      </w:pPr>
      <w:r>
        <w:rPr>
          <w:rFonts w:hint="eastAsia" w:ascii="Calibri" w:hAnsi="Calibri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3260725</wp:posOffset>
            </wp:positionH>
            <wp:positionV relativeFrom="paragraph">
              <wp:posOffset>154305</wp:posOffset>
            </wp:positionV>
            <wp:extent cx="3084830" cy="1735455"/>
            <wp:effectExtent l="0" t="0" r="1270" b="17145"/>
            <wp:wrapNone/>
            <wp:docPr id="3" name="图片 3" descr="4f0e85f9ede16db145464663a0b1c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f0e85f9ede16db145464663a0b1c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4830" cy="1735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alibri" w:hAnsi="Calibri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150495</wp:posOffset>
            </wp:positionV>
            <wp:extent cx="3085465" cy="1736090"/>
            <wp:effectExtent l="0" t="0" r="635" b="16510"/>
            <wp:wrapNone/>
            <wp:docPr id="2" name="图片 2" descr="ec2ef1554c53a02b481ad2b646732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c2ef1554c53a02b481ad2b646732c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173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   </w:t>
      </w:r>
    </w:p>
    <w:p w14:paraId="43EEE30F">
      <w:pPr>
        <w:jc w:val="center"/>
        <w:rPr>
          <w:rFonts w:ascii="Calibri" w:hAnsi="Calibri"/>
          <w:sz w:val="28"/>
          <w:szCs w:val="28"/>
        </w:rPr>
      </w:pPr>
    </w:p>
    <w:p w14:paraId="3E89942F">
      <w:pPr>
        <w:pStyle w:val="3"/>
        <w:ind w:firstLine="560"/>
        <w:rPr>
          <w:rFonts w:ascii="Calibri" w:hAnsi="Calibri"/>
          <w:sz w:val="28"/>
          <w:szCs w:val="28"/>
        </w:rPr>
      </w:pPr>
    </w:p>
    <w:p w14:paraId="3F06B1D5">
      <w:pPr>
        <w:pStyle w:val="3"/>
        <w:ind w:firstLine="560"/>
        <w:rPr>
          <w:rFonts w:ascii="Calibri" w:hAnsi="Calibri"/>
          <w:sz w:val="28"/>
          <w:szCs w:val="28"/>
        </w:rPr>
      </w:pPr>
    </w:p>
    <w:p w14:paraId="7EE0FB49">
      <w:pPr>
        <w:pStyle w:val="3"/>
        <w:ind w:firstLine="560"/>
        <w:rPr>
          <w:rFonts w:ascii="Calibri" w:hAnsi="Calibri"/>
          <w:sz w:val="28"/>
          <w:szCs w:val="28"/>
        </w:rPr>
      </w:pPr>
    </w:p>
    <w:p w14:paraId="18152798">
      <w:pPr>
        <w:ind w:firstLine="840" w:firstLineChars="350"/>
        <w:rPr>
          <w:rFonts w:ascii="Calibri" w:hAnsi="Calibri"/>
          <w:sz w:val="24"/>
        </w:rPr>
      </w:pPr>
      <w:r>
        <w:rPr>
          <w:rFonts w:hint="eastAsia" w:ascii="宋体" w:hAnsi="宋体"/>
          <w:sz w:val="24"/>
        </w:rPr>
        <w:t>盘类齿轮</w:t>
      </w:r>
      <w:r>
        <w:rPr>
          <w:rFonts w:hint="eastAsia" w:ascii="Calibri" w:hAnsi="Calibri"/>
          <w:sz w:val="24"/>
        </w:rPr>
        <w:t xml:space="preserve">参考图        </w:t>
      </w:r>
    </w:p>
    <w:p w14:paraId="7E9CA04C">
      <w:pPr>
        <w:ind w:firstLine="840" w:firstLineChars="350"/>
        <w:rPr>
          <w:rFonts w:ascii="Calibri" w:hAnsi="Calibri"/>
          <w:sz w:val="24"/>
        </w:rPr>
      </w:pPr>
    </w:p>
    <w:p w14:paraId="59BE78A5">
      <w:pPr>
        <w:ind w:firstLine="840" w:firstLineChars="350"/>
        <w:rPr>
          <w:rFonts w:ascii="Calibri" w:hAnsi="Calibri"/>
          <w:sz w:val="24"/>
        </w:rPr>
      </w:pPr>
      <w:r>
        <w:rPr>
          <w:rFonts w:hint="eastAsia" w:ascii="Calibri" w:hAnsi="Calibri"/>
          <w:sz w:val="24"/>
        </w:rPr>
        <w:t xml:space="preserve">              </w:t>
      </w:r>
    </w:p>
    <w:p w14:paraId="7B2747A7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</w:t>
      </w:r>
      <w:r>
        <w:rPr>
          <w:rFonts w:ascii="宋体" w:hAnsi="宋体"/>
          <w:b/>
          <w:sz w:val="24"/>
        </w:rPr>
        <w:t>数量</w:t>
      </w:r>
      <w:r>
        <w:rPr>
          <w:rFonts w:hint="eastAsia" w:ascii="宋体" w:hAnsi="宋体"/>
          <w:b/>
          <w:sz w:val="24"/>
        </w:rPr>
        <w:t>及基本</w:t>
      </w:r>
      <w:r>
        <w:rPr>
          <w:rFonts w:ascii="宋体" w:hAnsi="宋体"/>
          <w:b/>
          <w:sz w:val="24"/>
        </w:rPr>
        <w:t>配置要求</w:t>
      </w:r>
    </w:p>
    <w:p w14:paraId="2CF4B938"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需求1台热后数控立式车床，要求：</w:t>
      </w:r>
    </w:p>
    <w:p w14:paraId="43727462">
      <w:pPr>
        <w:spacing w:line="360" w:lineRule="auto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1、采用西门子系统或发那科系统、THK丝杠导轨、NSK轴承或相同档次的名牌产品、电气元器件采用西门子、施耐德、欧姆龙等品牌、PLC采用西门子、欧姆龙品牌。采用自动门、带有光幕保护。</w:t>
      </w:r>
    </w:p>
    <w:p w14:paraId="18E7A1AE">
      <w:pPr>
        <w:pStyle w:val="3"/>
        <w:spacing w:line="360" w:lineRule="auto"/>
        <w:ind w:firstLine="0" w:firstLineChars="0"/>
      </w:pPr>
      <w:r>
        <w:rPr>
          <w:rFonts w:hint="eastAsia" w:ascii="宋体" w:hAnsi="宋体"/>
          <w:sz w:val="24"/>
        </w:rPr>
        <w:t>2、全密闭式防护外罩，配自动门。</w:t>
      </w:r>
    </w:p>
    <w:p w14:paraId="09324E08">
      <w:pPr>
        <w:pStyle w:val="3"/>
        <w:spacing w:line="360" w:lineRule="auto"/>
        <w:ind w:firstLine="0" w:firstLineChars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3、主轴具备定位功能，保证启停位置可配合机械手进行工件装夹。具有气密检测功能，能够检测工件是否装夹到位。</w:t>
      </w:r>
    </w:p>
    <w:p w14:paraId="69E836C3">
      <w:pPr>
        <w:pStyle w:val="3"/>
        <w:spacing w:line="360" w:lineRule="auto"/>
        <w:ind w:firstLine="0" w:firstLineChars="0"/>
        <w:rPr>
          <w:rFonts w:hint="default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>4、配8工位以上的伺服刀塔</w:t>
      </w:r>
      <w:r>
        <w:rPr>
          <w:rFonts w:hint="eastAsia" w:ascii="宋体" w:hAnsi="宋体"/>
          <w:bCs/>
          <w:sz w:val="24"/>
          <w:lang w:val="en-US" w:eastAsia="zh-CN"/>
        </w:rPr>
        <w:t>。</w:t>
      </w:r>
    </w:p>
    <w:p w14:paraId="0C89B6FA">
      <w:pPr>
        <w:pStyle w:val="3"/>
        <w:spacing w:line="360" w:lineRule="auto"/>
        <w:ind w:firstLine="0" w:firstLineChars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</w:t>
      </w:r>
      <w:r>
        <w:rPr>
          <w:rFonts w:ascii="宋体" w:hAnsi="宋体"/>
          <w:bCs/>
          <w:sz w:val="24"/>
        </w:rPr>
        <w:t>乙方</w:t>
      </w:r>
      <w:r>
        <w:rPr>
          <w:rFonts w:hint="eastAsia" w:ascii="宋体" w:hAnsi="宋体"/>
          <w:bCs/>
          <w:sz w:val="24"/>
        </w:rPr>
        <w:t>根据甲方提供图纸</w:t>
      </w:r>
      <w:r>
        <w:rPr>
          <w:rFonts w:ascii="宋体" w:hAnsi="宋体"/>
          <w:bCs/>
          <w:sz w:val="24"/>
        </w:rPr>
        <w:t>设计制作工装</w:t>
      </w:r>
      <w:r>
        <w:rPr>
          <w:rFonts w:hint="eastAsia" w:ascii="宋体" w:hAnsi="宋体"/>
          <w:bCs/>
          <w:sz w:val="24"/>
          <w:lang w:eastAsia="zh-CN"/>
        </w:rPr>
        <w:t>，</w:t>
      </w:r>
      <w:r>
        <w:rPr>
          <w:rFonts w:ascii="宋体" w:hAnsi="宋体"/>
          <w:bCs/>
          <w:sz w:val="24"/>
        </w:rPr>
        <w:t>分度圆定位</w:t>
      </w:r>
      <w:r>
        <w:rPr>
          <w:rFonts w:hint="eastAsia" w:ascii="宋体" w:hAnsi="宋体"/>
          <w:bCs/>
          <w:sz w:val="24"/>
        </w:rPr>
        <w:t>，</w:t>
      </w:r>
      <w:r>
        <w:rPr>
          <w:rFonts w:ascii="宋体" w:hAnsi="宋体"/>
          <w:bCs/>
          <w:sz w:val="24"/>
        </w:rPr>
        <w:t>满足</w:t>
      </w:r>
      <w:r>
        <w:rPr>
          <w:rFonts w:hint="eastAsia" w:ascii="宋体" w:hAnsi="宋体"/>
          <w:bCs/>
          <w:sz w:val="24"/>
          <w:lang w:val="en-US" w:eastAsia="zh-CN"/>
        </w:rPr>
        <w:t>加工精度</w:t>
      </w:r>
      <w:r>
        <w:rPr>
          <w:rFonts w:ascii="宋体" w:hAnsi="宋体"/>
          <w:bCs/>
          <w:sz w:val="24"/>
        </w:rPr>
        <w:t>要求，</w:t>
      </w:r>
      <w:r>
        <w:rPr>
          <w:rFonts w:hint="eastAsia" w:ascii="宋体" w:hAnsi="宋体"/>
          <w:bCs/>
          <w:sz w:val="24"/>
        </w:rPr>
        <w:t>能够装夹加工</w:t>
      </w:r>
      <w:r>
        <w:rPr>
          <w:rFonts w:hint="eastAsia" w:ascii="宋体" w:hAnsi="宋体"/>
          <w:sz w:val="24"/>
        </w:rPr>
        <w:t>400mm外圆</w:t>
      </w:r>
      <w:r>
        <w:rPr>
          <w:rFonts w:hint="eastAsia" w:ascii="宋体" w:hAnsi="宋体"/>
          <w:sz w:val="24"/>
          <w:lang w:val="en-US" w:eastAsia="zh-CN"/>
        </w:rPr>
        <w:t>以内</w:t>
      </w:r>
      <w:r>
        <w:rPr>
          <w:rFonts w:hint="eastAsia" w:ascii="宋体" w:hAnsi="宋体"/>
          <w:sz w:val="24"/>
        </w:rPr>
        <w:t>的工件</w:t>
      </w:r>
      <w:r>
        <w:rPr>
          <w:rFonts w:ascii="宋体" w:hAnsi="宋体"/>
          <w:bCs/>
          <w:sz w:val="24"/>
        </w:rPr>
        <w:t>。</w:t>
      </w:r>
      <w:r>
        <w:rPr>
          <w:rFonts w:hint="eastAsia" w:ascii="宋体" w:hAnsi="宋体"/>
          <w:bCs/>
          <w:sz w:val="24"/>
          <w:lang w:val="en-US" w:eastAsia="zh-CN"/>
        </w:rPr>
        <w:t>夹具</w:t>
      </w:r>
      <w:r>
        <w:rPr>
          <w:rFonts w:ascii="宋体" w:hAnsi="宋体"/>
          <w:bCs/>
          <w:sz w:val="24"/>
        </w:rPr>
        <w:t>本体</w:t>
      </w:r>
      <w:r>
        <w:rPr>
          <w:rFonts w:hint="eastAsia" w:ascii="宋体" w:hAnsi="宋体"/>
          <w:bCs/>
          <w:sz w:val="24"/>
          <w:lang w:val="en-US" w:eastAsia="zh-CN"/>
        </w:rPr>
        <w:t>选用韩国三千里品牌</w:t>
      </w:r>
      <w:r>
        <w:rPr>
          <w:rFonts w:ascii="宋体" w:hAnsi="宋体"/>
          <w:bCs/>
          <w:sz w:val="24"/>
        </w:rPr>
        <w:t>，</w:t>
      </w:r>
      <w:r>
        <w:rPr>
          <w:rFonts w:hint="eastAsia" w:ascii="宋体" w:hAnsi="宋体"/>
          <w:bCs/>
          <w:sz w:val="24"/>
          <w:lang w:val="en-US" w:eastAsia="zh-CN"/>
        </w:rPr>
        <w:t>不同工件更换快</w:t>
      </w:r>
      <w:r>
        <w:rPr>
          <w:rFonts w:ascii="宋体" w:hAnsi="宋体"/>
          <w:bCs/>
          <w:sz w:val="24"/>
        </w:rPr>
        <w:t>换手抓。</w:t>
      </w:r>
      <w:r>
        <w:rPr>
          <w:rFonts w:hint="eastAsia" w:ascii="宋体" w:hAnsi="宋体"/>
          <w:bCs/>
          <w:sz w:val="24"/>
          <w:lang w:val="en-US" w:eastAsia="zh-CN"/>
        </w:rPr>
        <w:t>主轴B端选用A2-11。</w:t>
      </w:r>
    </w:p>
    <w:p w14:paraId="1A3D4A06">
      <w:pPr>
        <w:pStyle w:val="3"/>
        <w:spacing w:line="360" w:lineRule="auto"/>
        <w:ind w:firstLine="0" w:firstLineChars="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6、机器人选用国内知名品牌。</w:t>
      </w:r>
    </w:p>
    <w:p w14:paraId="3C4D7A4F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</w:t>
      </w:r>
      <w:r>
        <w:rPr>
          <w:rFonts w:ascii="宋体" w:hAnsi="宋体"/>
          <w:b/>
          <w:sz w:val="24"/>
        </w:rPr>
        <w:t>、</w:t>
      </w:r>
      <w:r>
        <w:rPr>
          <w:rFonts w:hint="eastAsia" w:ascii="宋体" w:hAnsi="宋体"/>
          <w:b/>
          <w:sz w:val="24"/>
        </w:rPr>
        <w:t>详细</w:t>
      </w:r>
      <w:r>
        <w:rPr>
          <w:rFonts w:ascii="宋体" w:hAnsi="宋体"/>
          <w:b/>
          <w:sz w:val="24"/>
        </w:rPr>
        <w:t>技术要求</w:t>
      </w:r>
    </w:p>
    <w:tbl>
      <w:tblPr>
        <w:tblStyle w:val="9"/>
        <w:tblW w:w="980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00"/>
        <w:gridCol w:w="7802"/>
      </w:tblGrid>
      <w:tr w14:paraId="1A07B6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2" w:hRule="atLeast"/>
        </w:trPr>
        <w:tc>
          <w:tcPr>
            <w:tcW w:w="2000" w:type="dxa"/>
            <w:vAlign w:val="center"/>
          </w:tcPr>
          <w:p w14:paraId="0359F009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行程</w:t>
            </w:r>
          </w:p>
        </w:tc>
        <w:tc>
          <w:tcPr>
            <w:tcW w:w="7802" w:type="dxa"/>
          </w:tcPr>
          <w:p w14:paraId="2C5A39C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X </w:t>
            </w:r>
            <w:r>
              <w:rPr>
                <w:rFonts w:hint="eastAsia" w:ascii="宋体" w:hAnsi="宋体"/>
                <w:sz w:val="24"/>
              </w:rPr>
              <w:t>轴行程适应关节</w:t>
            </w:r>
            <w:r>
              <w:rPr>
                <w:rFonts w:ascii="宋体" w:hAnsi="宋体"/>
                <w:sz w:val="24"/>
              </w:rPr>
              <w:t>机械手上下料空间</w:t>
            </w:r>
            <w:r>
              <w:rPr>
                <w:rFonts w:hint="eastAsia" w:ascii="宋体" w:hAnsi="宋体"/>
                <w:sz w:val="24"/>
              </w:rPr>
              <w:t>和工件的加工要求，且不小于300mm</w:t>
            </w:r>
          </w:p>
          <w:p w14:paraId="1C66423C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Z </w:t>
            </w:r>
            <w:r>
              <w:rPr>
                <w:rFonts w:hint="eastAsia" w:ascii="宋体" w:hAnsi="宋体"/>
                <w:sz w:val="24"/>
              </w:rPr>
              <w:t>轴行程适应关节</w:t>
            </w:r>
            <w:r>
              <w:rPr>
                <w:rFonts w:ascii="宋体" w:hAnsi="宋体"/>
                <w:sz w:val="24"/>
              </w:rPr>
              <w:t>机械手上下料空间</w:t>
            </w:r>
            <w:r>
              <w:rPr>
                <w:rFonts w:hint="eastAsia" w:ascii="宋体" w:hAnsi="宋体"/>
                <w:sz w:val="24"/>
              </w:rPr>
              <w:t>和工件的加工要求，且不小于500mm</w:t>
            </w:r>
          </w:p>
        </w:tc>
      </w:tr>
      <w:tr w14:paraId="1228D4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27" w:hRule="atLeast"/>
        </w:trPr>
        <w:tc>
          <w:tcPr>
            <w:tcW w:w="2000" w:type="dxa"/>
            <w:vAlign w:val="center"/>
          </w:tcPr>
          <w:p w14:paraId="34E61B39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主轴（中空）</w:t>
            </w:r>
          </w:p>
        </w:tc>
        <w:tc>
          <w:tcPr>
            <w:tcW w:w="7802" w:type="dxa"/>
          </w:tcPr>
          <w:p w14:paraId="7AAF18DE"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转速须达到1500r/min</w:t>
            </w:r>
          </w:p>
          <w:p w14:paraId="2A5A0193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配定位装置，</w:t>
            </w:r>
            <w:r>
              <w:rPr>
                <w:rFonts w:ascii="宋体" w:hAnsi="宋体"/>
                <w:sz w:val="24"/>
              </w:rPr>
              <w:t>用于主轴定位</w:t>
            </w:r>
            <w:r>
              <w:rPr>
                <w:rFonts w:hint="eastAsia" w:ascii="宋体" w:hAnsi="宋体"/>
                <w:sz w:val="24"/>
              </w:rPr>
              <w:t>，要求满足机器人抓夹要求</w:t>
            </w:r>
          </w:p>
          <w:p w14:paraId="59FB20DE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主轴上方配出</w:t>
            </w:r>
            <w:r>
              <w:rPr>
                <w:rFonts w:hint="eastAsia" w:ascii="宋体" w:hAnsi="宋体"/>
                <w:sz w:val="24"/>
              </w:rPr>
              <w:t>气或</w:t>
            </w:r>
            <w:r>
              <w:rPr>
                <w:rFonts w:ascii="宋体" w:hAnsi="宋体"/>
                <w:sz w:val="24"/>
              </w:rPr>
              <w:t>出水</w:t>
            </w:r>
            <w:r>
              <w:rPr>
                <w:rFonts w:hint="eastAsia" w:ascii="宋体" w:hAnsi="宋体"/>
                <w:sz w:val="24"/>
              </w:rPr>
              <w:t>管路，用于清理工装</w:t>
            </w:r>
          </w:p>
        </w:tc>
      </w:tr>
      <w:tr w14:paraId="5C37A9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000" w:type="dxa"/>
            <w:vAlign w:val="center"/>
          </w:tcPr>
          <w:p w14:paraId="437C0C6A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进给</w:t>
            </w:r>
          </w:p>
        </w:tc>
        <w:tc>
          <w:tcPr>
            <w:tcW w:w="7802" w:type="dxa"/>
          </w:tcPr>
          <w:p w14:paraId="08F51355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X </w:t>
            </w:r>
            <w:r>
              <w:rPr>
                <w:rFonts w:hint="eastAsia" w:ascii="宋体" w:hAnsi="宋体"/>
                <w:sz w:val="24"/>
              </w:rPr>
              <w:t>轴快速位移不低于15</w:t>
            </w:r>
            <w:r>
              <w:rPr>
                <w:rFonts w:ascii="宋体" w:hAnsi="宋体"/>
                <w:sz w:val="24"/>
              </w:rPr>
              <w:t>m/min</w:t>
            </w:r>
            <w:r>
              <w:rPr>
                <w:rFonts w:hint="eastAsia" w:ascii="宋体" w:hAnsi="宋体"/>
                <w:sz w:val="24"/>
              </w:rPr>
              <w:t>，重复定位精度</w:t>
            </w:r>
            <w:r>
              <w:rPr>
                <w:rFonts w:eastAsia="Times New Roman"/>
                <w:sz w:val="24"/>
              </w:rPr>
              <w:t>0.005mm</w:t>
            </w:r>
          </w:p>
          <w:p w14:paraId="3CF348AB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Z </w:t>
            </w:r>
            <w:r>
              <w:rPr>
                <w:rFonts w:hint="eastAsia" w:ascii="宋体" w:hAnsi="宋体"/>
                <w:sz w:val="24"/>
              </w:rPr>
              <w:t>轴快速位移不低于15</w:t>
            </w:r>
            <w:r>
              <w:rPr>
                <w:rFonts w:ascii="宋体" w:hAnsi="宋体"/>
                <w:sz w:val="24"/>
              </w:rPr>
              <w:t>m/min</w:t>
            </w:r>
            <w:r>
              <w:rPr>
                <w:rFonts w:hint="eastAsia" w:ascii="宋体" w:hAnsi="宋体"/>
                <w:sz w:val="24"/>
              </w:rPr>
              <w:t>，重复定位精度</w:t>
            </w:r>
            <w:r>
              <w:rPr>
                <w:rFonts w:eastAsia="Times New Roman"/>
                <w:sz w:val="24"/>
              </w:rPr>
              <w:t>0.005mm</w:t>
            </w:r>
          </w:p>
        </w:tc>
      </w:tr>
      <w:tr w14:paraId="41CD27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000" w:type="dxa"/>
            <w:vAlign w:val="center"/>
          </w:tcPr>
          <w:p w14:paraId="5E5E3FC0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数控系统</w:t>
            </w:r>
          </w:p>
        </w:tc>
        <w:tc>
          <w:tcPr>
            <w:tcW w:w="7802" w:type="dxa"/>
          </w:tcPr>
          <w:p w14:paraId="60C0A0A2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具有图形演示编辑功能</w:t>
            </w:r>
            <w:r>
              <w:rPr>
                <w:rFonts w:ascii="宋体" w:hAnsi="宋体"/>
                <w:sz w:val="24"/>
              </w:rPr>
              <w:t>，彩色LED</w:t>
            </w:r>
            <w:r>
              <w:rPr>
                <w:rFonts w:hint="eastAsia" w:ascii="宋体" w:hAnsi="宋体"/>
                <w:sz w:val="24"/>
              </w:rPr>
              <w:t>显示</w:t>
            </w:r>
            <w:r>
              <w:rPr>
                <w:rFonts w:ascii="宋体" w:hAnsi="宋体"/>
                <w:sz w:val="24"/>
              </w:rPr>
              <w:t>屏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58DF58AB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系统应稳定、可靠，能满足加工环境要求，包括电源的波动、温差变化等。</w:t>
            </w:r>
          </w:p>
          <w:p w14:paraId="0B596E98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系统具有完善可靠的联锁、安全保护和故障自诊断报警等功能。</w:t>
            </w:r>
          </w:p>
          <w:p w14:paraId="00F461DD">
            <w:pPr>
              <w:spacing w:line="360" w:lineRule="auto"/>
              <w:ind w:left="360" w:hanging="360" w:hangingChars="1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配有标准通讯接口、上网口。</w:t>
            </w:r>
          </w:p>
          <w:p w14:paraId="3A5B07F1"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主操作盘上附带一个AC220V的电源插座。所有设备应能进行编程数据和控制数据的通讯。</w:t>
            </w:r>
          </w:p>
          <w:p w14:paraId="514C8C48">
            <w:pPr>
              <w:spacing w:line="360" w:lineRule="auto"/>
              <w:ind w:left="360" w:hanging="360" w:hangingChars="1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PLC可编辑可读的密码开放。</w:t>
            </w:r>
          </w:p>
          <w:p w14:paraId="00AE8266">
            <w:pPr>
              <w:spacing w:line="360" w:lineRule="auto"/>
              <w:ind w:left="360" w:hanging="360" w:hangingChars="15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提供可编辑的PLC梯形图电子文档、NC试车数据电子文档。</w:t>
            </w:r>
          </w:p>
        </w:tc>
      </w:tr>
      <w:tr w14:paraId="01D216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000" w:type="dxa"/>
            <w:vAlign w:val="center"/>
          </w:tcPr>
          <w:p w14:paraId="76648B97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刀塔</w:t>
            </w:r>
          </w:p>
        </w:tc>
        <w:tc>
          <w:tcPr>
            <w:tcW w:w="7802" w:type="dxa"/>
          </w:tcPr>
          <w:p w14:paraId="0A4C0589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车刀刀杆</w:t>
            </w:r>
            <w:r>
              <w:rPr>
                <w:rFonts w:ascii="宋体" w:hAnsi="宋体"/>
                <w:sz w:val="24"/>
              </w:rPr>
              <w:t>规格</w:t>
            </w:r>
            <w:r>
              <w:rPr>
                <w:rFonts w:hint="eastAsia" w:ascii="宋体" w:hAnsi="宋体"/>
                <w:sz w:val="24"/>
              </w:rPr>
              <w:t>：25×25</w:t>
            </w:r>
            <w:r>
              <w:rPr>
                <w:rFonts w:ascii="宋体" w:hAnsi="宋体"/>
                <w:sz w:val="24"/>
              </w:rPr>
              <w:t xml:space="preserve"> mm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 w14:paraId="217D1EFB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刀塔配</w:t>
            </w:r>
            <w:r>
              <w:rPr>
                <w:rFonts w:hint="eastAsia" w:ascii="宋体" w:hAnsi="宋体"/>
                <w:sz w:val="24"/>
              </w:rPr>
              <w:t>不低于8工位</w:t>
            </w:r>
          </w:p>
          <w:p w14:paraId="581A3E3A">
            <w:pPr>
              <w:pStyle w:val="3"/>
              <w:ind w:firstLine="0" w:firstLineChars="0"/>
            </w:pPr>
            <w:r>
              <w:rPr>
                <w:rFonts w:hint="eastAsia" w:ascii="宋体" w:hAnsi="宋体"/>
                <w:sz w:val="24"/>
              </w:rPr>
              <w:t xml:space="preserve">刀架转位重复定位精度 </w:t>
            </w:r>
            <w:r>
              <w:rPr>
                <w:rFonts w:hint="eastAsia" w:ascii="宋体" w:hAnsi="宋体" w:cs="宋体"/>
                <w:szCs w:val="21"/>
                <w:lang w:val="zh-CN"/>
              </w:rPr>
              <w:t>±</w:t>
            </w:r>
            <w:r>
              <w:rPr>
                <w:rFonts w:hint="eastAsia" w:ascii="宋体" w:hAnsi="宋体" w:cs="宋体"/>
                <w:szCs w:val="21"/>
              </w:rPr>
              <w:t>1.6</w:t>
            </w:r>
          </w:p>
        </w:tc>
      </w:tr>
      <w:tr w14:paraId="38CDFC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000" w:type="dxa"/>
            <w:vAlign w:val="center"/>
          </w:tcPr>
          <w:p w14:paraId="73A30385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7.卡盘</w:t>
            </w:r>
          </w:p>
        </w:tc>
        <w:tc>
          <w:tcPr>
            <w:tcW w:w="7802" w:type="dxa"/>
          </w:tcPr>
          <w:p w14:paraId="4FCAF962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乙方</w:t>
            </w:r>
            <w:r>
              <w:rPr>
                <w:rFonts w:hint="eastAsia" w:ascii="宋体" w:hAnsi="宋体"/>
                <w:bCs/>
                <w:sz w:val="24"/>
              </w:rPr>
              <w:t>根据甲方提供图纸</w:t>
            </w:r>
            <w:r>
              <w:rPr>
                <w:rFonts w:ascii="宋体" w:hAnsi="宋体"/>
                <w:bCs/>
                <w:sz w:val="24"/>
              </w:rPr>
              <w:t>设计制作工装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，</w:t>
            </w:r>
            <w:r>
              <w:rPr>
                <w:rFonts w:ascii="宋体" w:hAnsi="宋体"/>
                <w:bCs/>
                <w:sz w:val="24"/>
              </w:rPr>
              <w:t>分度圆定位</w:t>
            </w:r>
            <w:r>
              <w:rPr>
                <w:rFonts w:hint="eastAsia" w:ascii="宋体" w:hAnsi="宋体"/>
                <w:bCs/>
                <w:sz w:val="24"/>
              </w:rPr>
              <w:t>，</w:t>
            </w:r>
            <w:r>
              <w:rPr>
                <w:rFonts w:ascii="宋体" w:hAnsi="宋体"/>
                <w:bCs/>
                <w:sz w:val="24"/>
              </w:rPr>
              <w:t>满足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加工精度</w:t>
            </w:r>
            <w:r>
              <w:rPr>
                <w:rFonts w:ascii="宋体" w:hAnsi="宋体"/>
                <w:bCs/>
                <w:sz w:val="24"/>
              </w:rPr>
              <w:t>要求，</w:t>
            </w:r>
            <w:r>
              <w:rPr>
                <w:rFonts w:hint="eastAsia" w:ascii="宋体" w:hAnsi="宋体"/>
                <w:bCs/>
                <w:sz w:val="24"/>
              </w:rPr>
              <w:t>能够装夹加工</w:t>
            </w:r>
            <w:r>
              <w:rPr>
                <w:rFonts w:hint="eastAsia" w:ascii="宋体" w:hAnsi="宋体"/>
                <w:sz w:val="24"/>
              </w:rPr>
              <w:t>400mm外圆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以内</w:t>
            </w:r>
            <w:r>
              <w:rPr>
                <w:rFonts w:hint="eastAsia" w:ascii="宋体" w:hAnsi="宋体"/>
                <w:sz w:val="24"/>
              </w:rPr>
              <w:t>的工件</w:t>
            </w:r>
            <w:r>
              <w:rPr>
                <w:rFonts w:ascii="宋体" w:hAnsi="宋体"/>
                <w:bCs/>
                <w:sz w:val="24"/>
              </w:rPr>
              <w:t>。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夹具</w:t>
            </w:r>
            <w:r>
              <w:rPr>
                <w:rFonts w:ascii="宋体" w:hAnsi="宋体"/>
                <w:bCs/>
                <w:sz w:val="24"/>
              </w:rPr>
              <w:t>本体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选用韩国三千里品牌</w:t>
            </w:r>
            <w:r>
              <w:rPr>
                <w:rFonts w:ascii="宋体" w:hAnsi="宋体"/>
                <w:bCs/>
                <w:sz w:val="24"/>
              </w:rPr>
              <w:t>，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不同工件更换快</w:t>
            </w:r>
            <w:r>
              <w:rPr>
                <w:rFonts w:ascii="宋体" w:hAnsi="宋体"/>
                <w:bCs/>
                <w:sz w:val="24"/>
              </w:rPr>
              <w:t>换手抓。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主轴B端选用A2-11</w:t>
            </w:r>
            <w:r>
              <w:rPr>
                <w:rFonts w:ascii="宋体" w:hAnsi="宋体"/>
                <w:sz w:val="24"/>
              </w:rPr>
              <w:t>。</w:t>
            </w:r>
          </w:p>
        </w:tc>
      </w:tr>
      <w:tr w14:paraId="222837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000" w:type="dxa"/>
            <w:vAlign w:val="center"/>
          </w:tcPr>
          <w:p w14:paraId="516D894F">
            <w:pPr>
              <w:spacing w:line="360" w:lineRule="auto"/>
              <w:jc w:val="center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8.润滑系统</w:t>
            </w:r>
          </w:p>
        </w:tc>
        <w:tc>
          <w:tcPr>
            <w:tcW w:w="7802" w:type="dxa"/>
            <w:vAlign w:val="center"/>
          </w:tcPr>
          <w:p w14:paraId="72397AC8">
            <w:pPr>
              <w:spacing w:line="360" w:lineRule="auto"/>
              <w:rPr>
                <w:rFonts w:hint="eastAsia" w:ascii="宋体" w:hAnsi="宋体" w:cs="Courier New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机床各润滑点均采用集中定量自动润滑方式，每次注油量可调，油位过低（缺油）或泵油压力过低时机床均有显示报警。</w:t>
            </w:r>
          </w:p>
        </w:tc>
      </w:tr>
      <w:tr w14:paraId="35C2AE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000" w:type="dxa"/>
            <w:vAlign w:val="center"/>
          </w:tcPr>
          <w:p w14:paraId="7BEFAC92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9.机床</w:t>
            </w:r>
            <w:r>
              <w:rPr>
                <w:rFonts w:ascii="宋体" w:hAnsi="宋体"/>
                <w:sz w:val="24"/>
              </w:rPr>
              <w:t>噪声</w:t>
            </w:r>
          </w:p>
        </w:tc>
        <w:tc>
          <w:tcPr>
            <w:tcW w:w="7802" w:type="dxa"/>
          </w:tcPr>
          <w:p w14:paraId="34BC457D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符合国家标准&lt;75db</w:t>
            </w:r>
          </w:p>
        </w:tc>
      </w:tr>
      <w:tr w14:paraId="5FCE50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000" w:type="dxa"/>
            <w:vAlign w:val="center"/>
          </w:tcPr>
          <w:p w14:paraId="08A728F5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护罩</w:t>
            </w:r>
          </w:p>
        </w:tc>
        <w:tc>
          <w:tcPr>
            <w:tcW w:w="7802" w:type="dxa"/>
          </w:tcPr>
          <w:p w14:paraId="0FDB0152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全护罩，</w:t>
            </w:r>
            <w:r>
              <w:rPr>
                <w:rFonts w:ascii="宋体" w:hAnsi="宋体"/>
                <w:sz w:val="24"/>
              </w:rPr>
              <w:t>配</w:t>
            </w:r>
            <w:r>
              <w:rPr>
                <w:rFonts w:hint="eastAsia" w:ascii="宋体" w:hAnsi="宋体"/>
                <w:sz w:val="24"/>
              </w:rPr>
              <w:t>自动门</w:t>
            </w:r>
            <w:r>
              <w:rPr>
                <w:rFonts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sz w:val="24"/>
              </w:rPr>
              <w:t>带有光幕保护</w:t>
            </w:r>
          </w:p>
        </w:tc>
      </w:tr>
      <w:tr w14:paraId="5EEA55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000" w:type="dxa"/>
            <w:vAlign w:val="center"/>
          </w:tcPr>
          <w:p w14:paraId="08FCA4CE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</w:rPr>
              <w:t>直线导轨</w:t>
            </w:r>
          </w:p>
        </w:tc>
        <w:tc>
          <w:tcPr>
            <w:tcW w:w="7802" w:type="dxa"/>
          </w:tcPr>
          <w:p w14:paraId="5F4B1826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THK丝杠导轨或相同品牌的名牌产品</w:t>
            </w:r>
            <w:r>
              <w:rPr>
                <w:rFonts w:ascii="宋体" w:hAnsi="宋体"/>
                <w:sz w:val="24"/>
              </w:rPr>
              <w:t>；</w:t>
            </w:r>
          </w:p>
        </w:tc>
      </w:tr>
      <w:tr w14:paraId="3659C5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000" w:type="dxa"/>
            <w:vAlign w:val="center"/>
          </w:tcPr>
          <w:p w14:paraId="5ED28459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12.气密性检测</w:t>
            </w:r>
          </w:p>
        </w:tc>
        <w:tc>
          <w:tcPr>
            <w:tcW w:w="7802" w:type="dxa"/>
          </w:tcPr>
          <w:p w14:paraId="4D2C44D7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所有</w:t>
            </w:r>
            <w:r>
              <w:rPr>
                <w:rFonts w:ascii="宋体" w:hAnsi="宋体"/>
                <w:sz w:val="24"/>
              </w:rPr>
              <w:t>机床</w:t>
            </w:r>
            <w:r>
              <w:rPr>
                <w:rFonts w:hint="eastAsia" w:ascii="宋体" w:hAnsi="宋体"/>
                <w:sz w:val="24"/>
              </w:rPr>
              <w:t>配气密性检测装置，方案</w:t>
            </w:r>
            <w:r>
              <w:rPr>
                <w:rFonts w:ascii="宋体" w:hAnsi="宋体"/>
                <w:sz w:val="24"/>
              </w:rPr>
              <w:t>需经甲方认可，用于检测工件自动装夹</w:t>
            </w: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>工装上是否垫</w:t>
            </w:r>
            <w:r>
              <w:rPr>
                <w:rFonts w:hint="eastAsia" w:ascii="宋体" w:hAnsi="宋体"/>
                <w:sz w:val="24"/>
              </w:rPr>
              <w:t>有</w:t>
            </w:r>
            <w:r>
              <w:rPr>
                <w:rFonts w:ascii="宋体" w:hAnsi="宋体"/>
                <w:sz w:val="24"/>
              </w:rPr>
              <w:t>铁屑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当垫</w:t>
            </w:r>
            <w:r>
              <w:rPr>
                <w:rFonts w:hint="eastAsia" w:ascii="宋体" w:hAnsi="宋体"/>
                <w:sz w:val="24"/>
              </w:rPr>
              <w:t>有</w:t>
            </w:r>
            <w:r>
              <w:rPr>
                <w:rFonts w:ascii="宋体" w:hAnsi="宋体"/>
                <w:sz w:val="24"/>
              </w:rPr>
              <w:t>铁屑</w:t>
            </w:r>
            <w:r>
              <w:rPr>
                <w:rFonts w:hint="eastAsia" w:ascii="宋体" w:hAnsi="宋体"/>
                <w:sz w:val="24"/>
              </w:rPr>
              <w:t>时，</w:t>
            </w:r>
            <w:r>
              <w:rPr>
                <w:rFonts w:ascii="宋体" w:hAnsi="宋体"/>
                <w:sz w:val="24"/>
              </w:rPr>
              <w:t>系统报警</w:t>
            </w:r>
          </w:p>
        </w:tc>
      </w:tr>
      <w:tr w14:paraId="466B3B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000" w:type="dxa"/>
            <w:vAlign w:val="center"/>
          </w:tcPr>
          <w:p w14:paraId="2CF1C7C0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13.电气柜相关要求</w:t>
            </w:r>
          </w:p>
        </w:tc>
        <w:tc>
          <w:tcPr>
            <w:tcW w:w="7802" w:type="dxa"/>
          </w:tcPr>
          <w:p w14:paraId="5288E8DD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电柜空间应足够大，柜内布局合理。电柜密封良好。</w:t>
            </w:r>
          </w:p>
          <w:p w14:paraId="695A578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电气组件质量可靠，采用西门子、施耐德、欧姆龙等品牌、PLC采用西门子、欧姆龙品牌，保护器件选择适当。</w:t>
            </w:r>
          </w:p>
          <w:p w14:paraId="49DBB4F2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电柜需安装质量可靠的电柜工业空调，以保证冷却效果。</w:t>
            </w:r>
          </w:p>
          <w:p w14:paraId="0CB993E4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电柜门和机床控制柜门要装可靠的专用门锁，不能用螺钉固定</w:t>
            </w:r>
          </w:p>
        </w:tc>
      </w:tr>
      <w:tr w14:paraId="324029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000" w:type="dxa"/>
            <w:vAlign w:val="center"/>
          </w:tcPr>
          <w:p w14:paraId="1AD603F4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14.电气自动化</w:t>
            </w:r>
            <w:r>
              <w:rPr>
                <w:rFonts w:ascii="宋体" w:hAnsi="宋体"/>
                <w:sz w:val="24"/>
              </w:rPr>
              <w:t>要求</w:t>
            </w:r>
          </w:p>
        </w:tc>
        <w:tc>
          <w:tcPr>
            <w:tcW w:w="7802" w:type="dxa"/>
          </w:tcPr>
          <w:p w14:paraId="1F625D71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1、配备数据通信接口和模块，适用常规通信协议，且对EMS系统开放。</w:t>
            </w:r>
          </w:p>
          <w:p w14:paraId="1BA77B9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2、机床能够输出设备运行状态（运行、待机、停运）、加工工时和加工件数；</w:t>
            </w:r>
          </w:p>
          <w:p w14:paraId="033C100B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3、机器人能够输出动作次数、设备运行状态（运行、待机、停运）。</w:t>
            </w:r>
          </w:p>
        </w:tc>
      </w:tr>
      <w:tr w14:paraId="50020B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000" w:type="dxa"/>
            <w:vAlign w:val="center"/>
          </w:tcPr>
          <w:p w14:paraId="6283D8A1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15.排屑器</w:t>
            </w:r>
          </w:p>
        </w:tc>
        <w:tc>
          <w:tcPr>
            <w:tcW w:w="7802" w:type="dxa"/>
          </w:tcPr>
          <w:p w14:paraId="771A88E1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侧置</w:t>
            </w:r>
            <w:r>
              <w:rPr>
                <w:rFonts w:ascii="宋体" w:hAnsi="宋体"/>
                <w:sz w:val="24"/>
              </w:rPr>
              <w:t>式</w:t>
            </w:r>
            <w:r>
              <w:rPr>
                <w:rFonts w:hint="eastAsia" w:ascii="宋体" w:hAnsi="宋体"/>
                <w:sz w:val="24"/>
              </w:rPr>
              <w:t>链板式</w:t>
            </w:r>
            <w:r>
              <w:rPr>
                <w:rFonts w:ascii="宋体" w:hAnsi="宋体"/>
                <w:sz w:val="24"/>
              </w:rPr>
              <w:t>排屑器，</w:t>
            </w:r>
            <w:r>
              <w:rPr>
                <w:rFonts w:hint="eastAsia" w:ascii="宋体" w:hAnsi="宋体"/>
                <w:sz w:val="24"/>
              </w:rPr>
              <w:t>用于冲屑的</w:t>
            </w:r>
            <w:r>
              <w:rPr>
                <w:rFonts w:ascii="宋体" w:hAnsi="宋体"/>
                <w:sz w:val="24"/>
              </w:rPr>
              <w:t>水泵，流量不低于</w:t>
            </w:r>
            <w:r>
              <w:rPr>
                <w:rFonts w:hint="eastAsia" w:ascii="宋体" w:hAnsi="宋体"/>
                <w:sz w:val="24"/>
              </w:rPr>
              <w:t>60</w:t>
            </w:r>
            <w:r>
              <w:rPr>
                <w:rFonts w:ascii="宋体" w:hAnsi="宋体"/>
                <w:sz w:val="24"/>
              </w:rPr>
              <w:t>L/min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排屑器配倒转开关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 w14:paraId="6BD1A5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000" w:type="dxa"/>
            <w:vAlign w:val="center"/>
          </w:tcPr>
          <w:p w14:paraId="7976D5FD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16.其余要求</w:t>
            </w:r>
          </w:p>
        </w:tc>
        <w:tc>
          <w:tcPr>
            <w:tcW w:w="7802" w:type="dxa"/>
          </w:tcPr>
          <w:p w14:paraId="5EFC4425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1.带内嵌以太网口，开发</w:t>
            </w:r>
            <w:r>
              <w:rPr>
                <w:rFonts w:ascii="宋体" w:hAnsi="宋体"/>
                <w:sz w:val="24"/>
              </w:rPr>
              <w:t>协议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0ECF1563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2.需</w:t>
            </w:r>
            <w:r>
              <w:rPr>
                <w:rFonts w:ascii="宋体" w:hAnsi="宋体"/>
                <w:sz w:val="24"/>
              </w:rPr>
              <w:t>提供报警编码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报警内容电子文档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3974378E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3.</w:t>
            </w:r>
            <w:r>
              <w:rPr>
                <w:rFonts w:hint="eastAsia" w:ascii="宋体" w:hAnsi="宋体"/>
                <w:sz w:val="24"/>
              </w:rPr>
              <w:t>需具备</w:t>
            </w:r>
            <w:r>
              <w:rPr>
                <w:rFonts w:ascii="宋体" w:hAnsi="宋体"/>
                <w:sz w:val="24"/>
              </w:rPr>
              <w:t>刀具计数功能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生产节拍的统计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刀具寿命</w:t>
            </w:r>
            <w:r>
              <w:rPr>
                <w:rFonts w:hint="eastAsia" w:ascii="宋体" w:hAnsi="宋体"/>
                <w:sz w:val="24"/>
              </w:rPr>
              <w:t>、主轴</w:t>
            </w:r>
            <w:r>
              <w:rPr>
                <w:rFonts w:ascii="宋体" w:hAnsi="宋体"/>
                <w:sz w:val="24"/>
              </w:rPr>
              <w:t>功率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倍率</w:t>
            </w:r>
            <w:r>
              <w:rPr>
                <w:rFonts w:hint="eastAsia" w:ascii="宋体" w:hAnsi="宋体"/>
                <w:sz w:val="24"/>
              </w:rPr>
              <w:t>(</w:t>
            </w:r>
            <w:r>
              <w:rPr>
                <w:rFonts w:ascii="宋体" w:hAnsi="宋体"/>
                <w:sz w:val="24"/>
              </w:rPr>
              <w:t>S</w:t>
            </w:r>
            <w:r>
              <w:rPr>
                <w:rFonts w:hint="eastAsia" w:ascii="宋体" w:hAnsi="宋体"/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>F</w:t>
            </w:r>
            <w:r>
              <w:rPr>
                <w:rFonts w:hint="eastAsia" w:ascii="宋体" w:hAnsi="宋体"/>
                <w:sz w:val="24"/>
              </w:rPr>
              <w:t>)、实际进给值、加工程序、报警信息、加工状态、设备状态（开机/关机、运行/空闲、报警）、程序状态。</w:t>
            </w:r>
          </w:p>
          <w:p w14:paraId="3A840C17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4.需</w:t>
            </w:r>
            <w:r>
              <w:rPr>
                <w:rFonts w:ascii="宋体" w:hAnsi="宋体"/>
                <w:sz w:val="24"/>
              </w:rPr>
              <w:t>提供计数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刀具寿命等PMC地址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76D0AF76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5.</w:t>
            </w:r>
            <w:r>
              <w:rPr>
                <w:rFonts w:hint="eastAsia" w:ascii="宋体" w:hAnsi="宋体"/>
                <w:sz w:val="24"/>
              </w:rPr>
              <w:t>需提供报警信息的开始时间、结束时间、报警编号、报警内容。</w:t>
            </w:r>
          </w:p>
          <w:p w14:paraId="3EE82B4B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6.设备</w:t>
            </w:r>
            <w:r>
              <w:rPr>
                <w:rFonts w:ascii="宋体" w:hAnsi="宋体"/>
                <w:sz w:val="24"/>
              </w:rPr>
              <w:t>接到DNC系统的</w:t>
            </w:r>
            <w:r>
              <w:rPr>
                <w:rFonts w:hint="eastAsia" w:ascii="宋体" w:hAnsi="宋体"/>
                <w:sz w:val="24"/>
              </w:rPr>
              <w:t>“</w:t>
            </w:r>
            <w:r>
              <w:rPr>
                <w:rFonts w:ascii="宋体" w:hAnsi="宋体"/>
                <w:sz w:val="24"/>
              </w:rPr>
              <w:t>排空</w:t>
            </w:r>
            <w:r>
              <w:rPr>
                <w:rFonts w:hint="eastAsia" w:ascii="宋体" w:hAnsi="宋体"/>
                <w:sz w:val="24"/>
              </w:rPr>
              <w:t>”命令后</w:t>
            </w:r>
            <w:r>
              <w:rPr>
                <w:rFonts w:ascii="宋体" w:hAnsi="宋体"/>
                <w:sz w:val="24"/>
              </w:rPr>
              <w:t>，机床不在</w:t>
            </w:r>
            <w:r>
              <w:rPr>
                <w:rFonts w:hint="eastAsia" w:ascii="宋体" w:hAnsi="宋体"/>
                <w:sz w:val="24"/>
              </w:rPr>
              <w:t>从</w:t>
            </w:r>
            <w:r>
              <w:rPr>
                <w:rFonts w:ascii="宋体" w:hAnsi="宋体"/>
                <w:sz w:val="24"/>
              </w:rPr>
              <w:t>上料</w:t>
            </w:r>
            <w:r>
              <w:rPr>
                <w:rFonts w:hint="eastAsia" w:ascii="宋体" w:hAnsi="宋体"/>
                <w:sz w:val="24"/>
              </w:rPr>
              <w:t>料道</w:t>
            </w:r>
            <w:r>
              <w:rPr>
                <w:rFonts w:ascii="宋体" w:hAnsi="宋体"/>
                <w:sz w:val="24"/>
              </w:rPr>
              <w:t>上料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</w:tbl>
    <w:p w14:paraId="64CAD81D"/>
    <w:p w14:paraId="5D41F497"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四、自动化相关需求</w:t>
      </w:r>
    </w:p>
    <w:p w14:paraId="528E55B0">
      <w:pPr>
        <w:widowControl w:val="0"/>
        <w:numPr>
          <w:ilvl w:val="0"/>
          <w:numId w:val="0"/>
        </w:numPr>
        <w:jc w:val="both"/>
        <w:rPr>
          <w:rFonts w:ascii="CIDFont + F7" w:hAnsi="CIDFont + F7" w:eastAsia="CIDFont + F7" w:cs="CIDFont + F7"/>
          <w:b w:val="0"/>
          <w:bCs w:val="0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1、</w:t>
      </w:r>
      <w:r>
        <w:rPr>
          <w:rFonts w:ascii="CIDFont + F7" w:hAnsi="CIDFont + F7" w:eastAsia="CIDFont + F7" w:cs="CIDFont + F7"/>
          <w:b w:val="0"/>
          <w:bCs w:val="0"/>
          <w:color w:val="000000"/>
          <w:sz w:val="24"/>
          <w:szCs w:val="24"/>
        </w:rPr>
        <w:t>设备自动化主要功能：</w:t>
      </w:r>
    </w:p>
    <w:p w14:paraId="071CBCF1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（1）储料自动供给至机械手抓取工位，成品自动堆叠，自动切换；</w:t>
      </w:r>
    </w:p>
    <w:p w14:paraId="0747E6AA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（2）机械手自动上料给机床；</w:t>
      </w:r>
    </w:p>
    <w:p w14:paraId="65AB3F26"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（3）自动下料供储料机；</w:t>
      </w:r>
    </w:p>
    <w:p w14:paraId="54D1C25A"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五</w:t>
      </w:r>
      <w:r>
        <w:rPr>
          <w:rFonts w:hint="eastAsia" w:ascii="宋体" w:hAnsi="宋体"/>
          <w:b/>
          <w:sz w:val="24"/>
        </w:rPr>
        <w:t>、加工尺寸和精度方面的要求</w:t>
      </w:r>
    </w:p>
    <w:p w14:paraId="0E19CD2A">
      <w:pPr>
        <w:pStyle w:val="3"/>
        <w:ind w:firstLine="0" w:firstLineChars="0"/>
      </w:pPr>
    </w:p>
    <w:p w14:paraId="0EE08F44">
      <w:pPr>
        <w:rPr>
          <w:sz w:val="28"/>
          <w:szCs w:val="28"/>
        </w:rPr>
      </w:pPr>
      <w:r>
        <w:rPr>
          <w:rFonts w:hint="eastAsia"/>
          <w:sz w:val="32"/>
          <w:szCs w:val="32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ackage" ShapeID="_x0000_i1025" DrawAspect="Icon" ObjectID="_1468075725" r:id="rId6">
            <o:LockedField>false</o:LockedField>
          </o:OLEObject>
        </w:object>
      </w:r>
      <w:r>
        <w:rPr>
          <w:rFonts w:hint="eastAsia"/>
          <w:sz w:val="32"/>
          <w:szCs w:val="32"/>
        </w:rPr>
        <w:t>（鼠标双击打开）</w:t>
      </w:r>
    </w:p>
    <w:p w14:paraId="57E4D05C">
      <w:pPr>
        <w:pStyle w:val="3"/>
        <w:ind w:firstLine="0" w:firstLineChars="0"/>
      </w:pPr>
      <w:r>
        <w:rPr>
          <w:rFonts w:hint="eastAsia"/>
        </w:rPr>
        <w:t>1、加工精度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951"/>
      </w:tblGrid>
      <w:tr w14:paraId="2C8AD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30" w:type="dxa"/>
            <w:tcBorders>
              <w:left w:val="double" w:color="auto" w:sz="4" w:space="0"/>
            </w:tcBorders>
            <w:vAlign w:val="center"/>
          </w:tcPr>
          <w:p w14:paraId="001A3D28">
            <w:pPr>
              <w:spacing w:line="3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加工工件圆度(mm)</w:t>
            </w:r>
          </w:p>
        </w:tc>
        <w:tc>
          <w:tcPr>
            <w:tcW w:w="4951" w:type="dxa"/>
            <w:tcBorders>
              <w:right w:val="double" w:color="auto" w:sz="4" w:space="0"/>
            </w:tcBorders>
          </w:tcPr>
          <w:p w14:paraId="09A8D1F2"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0.005/</w:t>
            </w:r>
            <w:r>
              <w:rPr>
                <w:rFonts w:hint="eastAsia" w:ascii="宋体" w:hAnsi="宋体" w:cs="宋体"/>
                <w:szCs w:val="21"/>
              </w:rPr>
              <w:t>φ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 w14:paraId="098E1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30" w:type="dxa"/>
            <w:tcBorders>
              <w:left w:val="double" w:color="auto" w:sz="4" w:space="0"/>
            </w:tcBorders>
            <w:vAlign w:val="center"/>
          </w:tcPr>
          <w:p w14:paraId="664EFD0C">
            <w:pPr>
              <w:spacing w:line="3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加工工件圆柱度(mm)</w:t>
            </w:r>
          </w:p>
        </w:tc>
        <w:tc>
          <w:tcPr>
            <w:tcW w:w="4951" w:type="dxa"/>
            <w:tcBorders>
              <w:right w:val="double" w:color="auto" w:sz="4" w:space="0"/>
            </w:tcBorders>
          </w:tcPr>
          <w:p w14:paraId="7F4EB54C"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φ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0×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</w:tr>
      <w:tr w14:paraId="5BCA5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30" w:type="dxa"/>
            <w:tcBorders>
              <w:left w:val="double" w:color="auto" w:sz="4" w:space="0"/>
            </w:tcBorders>
            <w:vAlign w:val="center"/>
          </w:tcPr>
          <w:p w14:paraId="2B248863">
            <w:pPr>
              <w:spacing w:line="3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加工工件平面度(mm)</w:t>
            </w:r>
          </w:p>
        </w:tc>
        <w:tc>
          <w:tcPr>
            <w:tcW w:w="4951" w:type="dxa"/>
            <w:tcBorders>
              <w:right w:val="double" w:color="auto" w:sz="4" w:space="0"/>
            </w:tcBorders>
          </w:tcPr>
          <w:p w14:paraId="3390F9C2">
            <w:pPr>
              <w:spacing w:line="38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0.0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φ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00</w:t>
            </w:r>
          </w:p>
        </w:tc>
      </w:tr>
      <w:tr w14:paraId="692B4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130" w:type="dxa"/>
            <w:tcBorders>
              <w:left w:val="double" w:color="auto" w:sz="4" w:space="0"/>
            </w:tcBorders>
            <w:vAlign w:val="center"/>
          </w:tcPr>
          <w:p w14:paraId="7DB97575">
            <w:pPr>
              <w:spacing w:line="3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加工工件表面粗糙度</w:t>
            </w:r>
          </w:p>
        </w:tc>
        <w:tc>
          <w:tcPr>
            <w:tcW w:w="4951" w:type="dxa"/>
            <w:tcBorders>
              <w:right w:val="double" w:color="auto" w:sz="4" w:space="0"/>
            </w:tcBorders>
            <w:vAlign w:val="center"/>
          </w:tcPr>
          <w:p w14:paraId="4EDC0150">
            <w:pPr>
              <w:spacing w:line="38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Ra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0.8</w:t>
            </w:r>
          </w:p>
        </w:tc>
      </w:tr>
    </w:tbl>
    <w:p w14:paraId="41212751">
      <w:pPr>
        <w:pStyle w:val="3"/>
        <w:spacing w:line="360" w:lineRule="auto"/>
        <w:ind w:firstLine="0" w:firstLineChars="0"/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bCs/>
          <w:sz w:val="24"/>
        </w:rPr>
        <w:t>、机床加工图纸的齿轮内孔、端面、外圆的精度要求：满足图纸要求基础上，连续加工50件，做CMK测试</w:t>
      </w:r>
      <w:r>
        <w:rPr>
          <w:rStyle w:val="11"/>
          <w:rFonts w:hint="eastAsia"/>
          <w:lang w:eastAsia="zh-CN"/>
        </w:rPr>
        <w:t>，</w:t>
      </w:r>
      <w:r>
        <w:rPr>
          <w:rFonts w:hint="eastAsia"/>
        </w:rPr>
        <w:t>要求CMK≥1.</w:t>
      </w:r>
      <w:r>
        <w:rPr>
          <w:rFonts w:hint="eastAsia"/>
          <w:lang w:val="en-US" w:eastAsia="zh-CN"/>
        </w:rPr>
        <w:t>67</w:t>
      </w:r>
      <w:bookmarkStart w:id="0" w:name="_GoBack"/>
      <w:bookmarkEnd w:id="0"/>
      <w:r>
        <w:rPr>
          <w:rFonts w:hint="eastAsia" w:ascii="宋体" w:hAnsi="宋体"/>
          <w:bCs/>
          <w:sz w:val="24"/>
        </w:rPr>
        <w:t>。图纸中的工件任选3个做为验收件。</w:t>
      </w:r>
    </w:p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IDFont + F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YjAzZWY4M2FmZjI4ODI5N2I2N2RjMjc1MTc4ZjEifQ=="/>
  </w:docVars>
  <w:rsids>
    <w:rsidRoot w:val="005C5A04"/>
    <w:rsid w:val="00154FDC"/>
    <w:rsid w:val="001C4397"/>
    <w:rsid w:val="001F0C71"/>
    <w:rsid w:val="00415F7A"/>
    <w:rsid w:val="004C7C23"/>
    <w:rsid w:val="004D7DE5"/>
    <w:rsid w:val="005061F9"/>
    <w:rsid w:val="005C5A04"/>
    <w:rsid w:val="00653A7E"/>
    <w:rsid w:val="0073221E"/>
    <w:rsid w:val="00A502A3"/>
    <w:rsid w:val="00B3704B"/>
    <w:rsid w:val="00B543E1"/>
    <w:rsid w:val="00C25C59"/>
    <w:rsid w:val="00D121A4"/>
    <w:rsid w:val="00D76D9F"/>
    <w:rsid w:val="00DC19DE"/>
    <w:rsid w:val="00DF2276"/>
    <w:rsid w:val="00E27524"/>
    <w:rsid w:val="03F1431B"/>
    <w:rsid w:val="06060379"/>
    <w:rsid w:val="075B6A1A"/>
    <w:rsid w:val="13056638"/>
    <w:rsid w:val="13A700F6"/>
    <w:rsid w:val="15E52C78"/>
    <w:rsid w:val="16A6046A"/>
    <w:rsid w:val="25E60FF4"/>
    <w:rsid w:val="275954BE"/>
    <w:rsid w:val="28461F28"/>
    <w:rsid w:val="29CA4159"/>
    <w:rsid w:val="2F3430E9"/>
    <w:rsid w:val="30781D7C"/>
    <w:rsid w:val="33067C4D"/>
    <w:rsid w:val="39AE585C"/>
    <w:rsid w:val="41C75A56"/>
    <w:rsid w:val="44F01090"/>
    <w:rsid w:val="4C710D14"/>
    <w:rsid w:val="5906341B"/>
    <w:rsid w:val="5DF80CA6"/>
    <w:rsid w:val="610F5628"/>
    <w:rsid w:val="61177E7A"/>
    <w:rsid w:val="63753F03"/>
    <w:rsid w:val="710B49F1"/>
    <w:rsid w:val="77A25449"/>
    <w:rsid w:val="7A257907"/>
    <w:rsid w:val="7AB66056"/>
    <w:rsid w:val="7B275D6F"/>
    <w:rsid w:val="7B832AAA"/>
    <w:rsid w:val="7CA6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annotation text"/>
    <w:basedOn w:val="1"/>
    <w:link w:val="15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6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paragraph" w:customStyle="1" w:styleId="12">
    <w:name w:val="无间隔1"/>
    <w:basedOn w:val="1"/>
    <w:autoRedefine/>
    <w:qFormat/>
    <w:uiPriority w:val="0"/>
    <w:pPr>
      <w:adjustRightInd w:val="0"/>
      <w:snapToGrid w:val="0"/>
      <w:spacing w:line="360" w:lineRule="auto"/>
      <w:jc w:val="left"/>
      <w:textAlignment w:val="baseline"/>
    </w:pPr>
    <w:rPr>
      <w:rFonts w:ascii="微软雅黑" w:hAnsi="微软雅黑" w:eastAsia="微软雅黑"/>
      <w:szCs w:val="22"/>
    </w:rPr>
  </w:style>
  <w:style w:type="character" w:customStyle="1" w:styleId="13">
    <w:name w:val="页眉 字符"/>
    <w:basedOn w:val="10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页脚 字符"/>
    <w:basedOn w:val="10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批注文字 字符"/>
    <w:basedOn w:val="10"/>
    <w:link w:val="4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">
    <w:name w:val="批注主题 字符"/>
    <w:basedOn w:val="15"/>
    <w:link w:val="8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emf"/><Relationship Id="rId6" Type="http://schemas.openxmlformats.org/officeDocument/2006/relationships/oleObject" Target="embeddings/oleObject1.bin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1644</Words>
  <Characters>1843</Characters>
  <Lines>14</Lines>
  <Paragraphs>3</Paragraphs>
  <TotalTime>4</TotalTime>
  <ScaleCrop>false</ScaleCrop>
  <LinksUpToDate>false</LinksUpToDate>
  <CharactersWithSpaces>1875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2024-06-27T05:46:00Z</dcterms:created>
  <dc:creator>dldon</dc:creator>
  <cp:lastModifiedBy>猫脸雷公嘴小道士</cp:lastModifiedBy>
  <cp:lastPrinted>2024-10-12T05:36:17Z</cp:lastPrinted>
  <dcterms:modified xsi:type="dcterms:W3CDTF">2024-10-12T05:39:05Z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7D193B69C3A64E44BAF5A73198F32E63_13</vt:lpwstr>
  </property>
</Properties>
</file>